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F1" w:rsidRDefault="00AD2FF1">
      <w:r>
        <w:t>Приложение № 1.</w:t>
      </w:r>
    </w:p>
    <w:tbl>
      <w:tblPr>
        <w:tblW w:w="1006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66"/>
      </w:tblGrid>
      <w:tr w:rsidR="006F0B9A" w:rsidTr="00D02793">
        <w:trPr>
          <w:trHeight w:val="567"/>
        </w:trPr>
        <w:tc>
          <w:tcPr>
            <w:tcW w:w="10066" w:type="dxa"/>
            <w:vAlign w:val="bottom"/>
          </w:tcPr>
          <w:p w:rsidR="00D02793" w:rsidRPr="00D02793" w:rsidRDefault="00D02793" w:rsidP="00D02793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D02793">
              <w:rPr>
                <w:rFonts w:eastAsia="TimesNewRomanPSMT"/>
              </w:rPr>
              <w:t xml:space="preserve">В 2022 году отмечается </w:t>
            </w:r>
            <w:proofErr w:type="gramStart"/>
            <w:r w:rsidRPr="00D02793">
              <w:rPr>
                <w:rFonts w:eastAsia="TimesNewRomanPSMT"/>
              </w:rPr>
              <w:t>рост  уровня</w:t>
            </w:r>
            <w:proofErr w:type="gramEnd"/>
            <w:r w:rsidRPr="00D02793">
              <w:rPr>
                <w:rFonts w:eastAsia="TimesNewRomanPSMT"/>
              </w:rPr>
              <w:t xml:space="preserve"> острой заболеваемости детей и подростков, посещающих организованные коллективы</w:t>
            </w:r>
            <w:r>
              <w:rPr>
                <w:rFonts w:eastAsia="TimesNewRomanPSMT"/>
              </w:rPr>
              <w:t xml:space="preserve"> Шалинского городского округа</w:t>
            </w:r>
            <w:r w:rsidRPr="00D02793">
              <w:rPr>
                <w:rFonts w:eastAsia="TimesNewRomanPSMT"/>
              </w:rPr>
              <w:t>, по отношению к 2021 году на 5,7% и выше среднемноголетнего уровня на 2,9%.</w:t>
            </w:r>
          </w:p>
          <w:p w:rsidR="00D02793" w:rsidRPr="00D02793" w:rsidRDefault="00D02793" w:rsidP="00D02793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D02793">
              <w:rPr>
                <w:rFonts w:eastAsia="TimesNewRomanPSMT"/>
              </w:rPr>
              <w:t>Лидирующее место в структуре заболеваемости занимают болезни органов дыхания в результате большой распространенности острых респираторных заболеваний.</w:t>
            </w:r>
          </w:p>
          <w:p w:rsidR="00D02793" w:rsidRPr="00D02793" w:rsidRDefault="00D02793" w:rsidP="00D02793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D02793">
              <w:rPr>
                <w:rFonts w:eastAsia="TimesNewRomanPSMT"/>
              </w:rPr>
              <w:t xml:space="preserve">Для снижения заболеваемости детей болезнями органов дыхания должны применяться специфические и неспецифические методы профилактики. </w:t>
            </w:r>
          </w:p>
          <w:p w:rsidR="00D02793" w:rsidRPr="00D02793" w:rsidRDefault="00D02793" w:rsidP="00D02793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D02793">
              <w:rPr>
                <w:rFonts w:eastAsia="TimesNewRomanPSMT"/>
              </w:rPr>
              <w:t xml:space="preserve">Одной из самых эффективных мер специфической профилактики заболеваемости детей болезнями органов дыхания является вакцинация детей против гриппа (вакцинация против гриппа включена в национальный календарь профилактических прививок РФ, приказ Минздрава России от 06.12.2021 № 1122н). </w:t>
            </w:r>
          </w:p>
          <w:p w:rsidR="00D02793" w:rsidRPr="00D02793" w:rsidRDefault="00D02793" w:rsidP="00D02793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D02793">
              <w:rPr>
                <w:rFonts w:eastAsia="TimesNewRomanPSMT"/>
              </w:rPr>
              <w:t xml:space="preserve">Эффективными мерами неспецифической профилактики заболеваемости детей болезнями органов дыхания являются оздоровительные программы,  направленные не на предупреждение конкретных заболеваний, а на снижение вероятности их развития, возрастание сопротивляемости организма ребенка, снижение продолжительности заболевания, повышение </w:t>
            </w:r>
            <w:proofErr w:type="spellStart"/>
            <w:r w:rsidRPr="00D02793">
              <w:rPr>
                <w:rFonts w:eastAsia="TimesNewRomanPSMT"/>
              </w:rPr>
              <w:t>иммунорезистентности</w:t>
            </w:r>
            <w:proofErr w:type="spellEnd"/>
            <w:r w:rsidRPr="00D02793">
              <w:rPr>
                <w:rFonts w:eastAsia="TimesNewRomanPSMT"/>
              </w:rPr>
              <w:t xml:space="preserve"> часто болеющих детей, улучшение качества здоровья подрастающего поколения в целом. </w:t>
            </w:r>
          </w:p>
          <w:p w:rsidR="00D02793" w:rsidRPr="00D02793" w:rsidRDefault="00D02793" w:rsidP="00D02793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D02793">
              <w:rPr>
                <w:rFonts w:eastAsia="TimesNewRomanPSMT"/>
              </w:rPr>
              <w:t>Одной из таких оздоровительных программ является закаливание детей.</w:t>
            </w:r>
          </w:p>
          <w:p w:rsidR="00D02793" w:rsidRPr="00D02793" w:rsidRDefault="00D02793" w:rsidP="00D02793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D02793">
              <w:rPr>
                <w:rFonts w:eastAsia="TimesNewRomanPSMT"/>
              </w:rPr>
              <w:t xml:space="preserve">Также в целях снижения заболеваемости детей болезнями органов дыхания большое значение  имеет выполнение санитарно-гигиенических процедур: поддержание оптимальных параметров температуры воздуха и его влажности в помещениях с большим скоплением людей, регулярное проветривание помещений, прогулки на свежем воздухе, полноценное питание,  адекватный питьевой режим, физическая активность, введение масочного режима в период эпидемий гриппа, избегание мест массового скопления людей, тщательное мытье рук после посещения общественных мест, в учебных классах общеобразовательных организаций, в группах детских дошкольных учреждений, в университетах целесообразно использование ультрафиолетовых ламп, </w:t>
            </w:r>
            <w:proofErr w:type="spellStart"/>
            <w:r w:rsidRPr="00D02793">
              <w:rPr>
                <w:rFonts w:eastAsia="TimesNewRomanPSMT"/>
              </w:rPr>
              <w:t>дезаров</w:t>
            </w:r>
            <w:proofErr w:type="spellEnd"/>
            <w:r w:rsidRPr="00D02793">
              <w:rPr>
                <w:rFonts w:eastAsia="TimesNewRomanPSMT"/>
              </w:rPr>
              <w:t>.</w:t>
            </w:r>
          </w:p>
          <w:p w:rsidR="006F0B9A" w:rsidRDefault="00D02793" w:rsidP="00D02793">
            <w:pPr>
              <w:ind w:firstLine="743"/>
              <w:jc w:val="both"/>
            </w:pPr>
            <w:r w:rsidRPr="00D02793">
              <w:rPr>
                <w:rFonts w:eastAsia="TimesNewRomanPSMT"/>
              </w:rPr>
              <w:t>Для улучшения состояния здоровья детей рекомендуется проведение оздоровления детей в санаторных сменах на базе стационарных загородных учреждений, санаториев-профилакториев в период летних и зимних каникул.</w:t>
            </w:r>
          </w:p>
          <w:p w:rsidR="00D02793" w:rsidRDefault="00D02793" w:rsidP="00B11FE6">
            <w:pPr>
              <w:ind w:firstLine="743"/>
              <w:jc w:val="both"/>
            </w:pPr>
          </w:p>
          <w:p w:rsidR="006F0B9A" w:rsidRPr="0090575B" w:rsidRDefault="006F0B9A" w:rsidP="00AD2FF1">
            <w:pPr>
              <w:jc w:val="both"/>
              <w:rPr>
                <w:rFonts w:eastAsia="TimesNewRomanPSMT"/>
              </w:rPr>
            </w:pPr>
          </w:p>
        </w:tc>
      </w:tr>
    </w:tbl>
    <w:p w:rsidR="00A074C7" w:rsidRDefault="00A074C7" w:rsidP="0094350C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D02793" w:rsidRDefault="00D02793" w:rsidP="00877A0D">
      <w:pPr>
        <w:pStyle w:val="a3"/>
        <w:rPr>
          <w:sz w:val="18"/>
          <w:szCs w:val="18"/>
        </w:rPr>
      </w:pPr>
    </w:p>
    <w:p w:rsidR="00172A38" w:rsidRPr="00877A0D" w:rsidRDefault="00AD2FF1" w:rsidP="00877A0D">
      <w:pPr>
        <w:pStyle w:val="a3"/>
        <w:rPr>
          <w:sz w:val="18"/>
          <w:szCs w:val="18"/>
        </w:rPr>
      </w:pPr>
      <w:bookmarkStart w:id="0" w:name="_GoBack"/>
      <w:bookmarkEnd w:id="0"/>
    </w:p>
    <w:sectPr w:rsidR="00172A38" w:rsidRPr="00877A0D" w:rsidSect="00BC2A7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449D"/>
    <w:multiLevelType w:val="hybridMultilevel"/>
    <w:tmpl w:val="F620AAA6"/>
    <w:lvl w:ilvl="0" w:tplc="9454F9E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0C"/>
    <w:rsid w:val="00070E94"/>
    <w:rsid w:val="001541B5"/>
    <w:rsid w:val="001B1FC7"/>
    <w:rsid w:val="00201177"/>
    <w:rsid w:val="00220D78"/>
    <w:rsid w:val="00240EF7"/>
    <w:rsid w:val="00274F5F"/>
    <w:rsid w:val="002B2075"/>
    <w:rsid w:val="002D2B81"/>
    <w:rsid w:val="00307A0D"/>
    <w:rsid w:val="0032565A"/>
    <w:rsid w:val="00344B56"/>
    <w:rsid w:val="003D4FBE"/>
    <w:rsid w:val="004E71C8"/>
    <w:rsid w:val="0056785B"/>
    <w:rsid w:val="00577F73"/>
    <w:rsid w:val="00673ED1"/>
    <w:rsid w:val="00685A47"/>
    <w:rsid w:val="006B1F7D"/>
    <w:rsid w:val="006F0B9A"/>
    <w:rsid w:val="00703D9C"/>
    <w:rsid w:val="00711A66"/>
    <w:rsid w:val="0075491B"/>
    <w:rsid w:val="007C61DA"/>
    <w:rsid w:val="008542CB"/>
    <w:rsid w:val="00877A0D"/>
    <w:rsid w:val="008C1FAA"/>
    <w:rsid w:val="0090575B"/>
    <w:rsid w:val="00916D20"/>
    <w:rsid w:val="0094350C"/>
    <w:rsid w:val="009D00BF"/>
    <w:rsid w:val="009E509A"/>
    <w:rsid w:val="00A074C7"/>
    <w:rsid w:val="00A7552B"/>
    <w:rsid w:val="00AA4C66"/>
    <w:rsid w:val="00AC33FD"/>
    <w:rsid w:val="00AD2FF1"/>
    <w:rsid w:val="00B11FE6"/>
    <w:rsid w:val="00BA0879"/>
    <w:rsid w:val="00BC2A76"/>
    <w:rsid w:val="00C32495"/>
    <w:rsid w:val="00CF61C6"/>
    <w:rsid w:val="00D02793"/>
    <w:rsid w:val="00DF235F"/>
    <w:rsid w:val="00E21114"/>
    <w:rsid w:val="00E50661"/>
    <w:rsid w:val="00E87845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DDC"/>
  <w15:docId w15:val="{189E6802-B0F1-428C-BCAF-2A39695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50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43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2022-09-28T06:09:00Z</cp:lastPrinted>
  <dcterms:created xsi:type="dcterms:W3CDTF">2021-03-19T03:45:00Z</dcterms:created>
  <dcterms:modified xsi:type="dcterms:W3CDTF">2023-03-24T08:44:00Z</dcterms:modified>
</cp:coreProperties>
</file>